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/>
          <w:highlight w:val="none"/>
        </w:rPr>
      </w:pPr>
      <w:r>
        <w:rPr>
          <w:rFonts w:ascii="Liberation Serif" w:hAnsi="Liberation Serif"/>
        </w:rPr>
        <w:t xml:space="preserve">План-график </w:t>
      </w:r>
      <w:r>
        <w:rPr>
          <w:rFonts w:ascii="Liberation Serif" w:hAnsi="Liberation Serif"/>
          <w:color w:val="000000"/>
        </w:rPr>
        <w:t xml:space="preserve">комплекса мер</w:t>
      </w:r>
      <w:r>
        <w:rPr>
          <w:rFonts w:ascii="Liberation Serif" w:hAnsi="Liberation Serif"/>
        </w:rPr>
        <w:t xml:space="preserve"> по проведению информационно-просветительской работы с родителями на 2023 год</w:t>
      </w:r>
      <w:r/>
    </w:p>
    <w:p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highlight w:val="none"/>
        </w:rPr>
      </w:r>
      <w:r>
        <w:rPr>
          <w:rFonts w:ascii="Liberation Serif" w:hAnsi="Liberation Serif"/>
          <w:highlight w:val="none"/>
        </w:rPr>
      </w:r>
      <w:r/>
    </w:p>
    <w:tbl>
      <w:tblPr>
        <w:tblStyle w:val="815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3261"/>
        <w:gridCol w:w="2233"/>
      </w:tblGrid>
      <w:tr>
        <w:trPr/>
        <w:tc>
          <w:tcPr>
            <w:tcW w:w="1242" w:type="dxa"/>
            <w:textDirection w:val="lrTb"/>
            <w:noWrap w:val="false"/>
          </w:tcPr>
          <w:p>
            <w:r>
              <w:t xml:space="preserve">Д</w:t>
            </w:r>
            <w:bookmarkStart w:id="0" w:name="_GoBack"/>
            <w:r/>
            <w:bookmarkEnd w:id="0"/>
            <w:r>
              <w:t xml:space="preserve">ата</w:t>
            </w:r>
            <w:r/>
          </w:p>
        </w:tc>
        <w:tc>
          <w:tcPr>
            <w:gridSpan w:val="2"/>
            <w:tcW w:w="6096" w:type="dxa"/>
            <w:textDirection w:val="lrTb"/>
            <w:noWrap w:val="false"/>
          </w:tcPr>
          <w:p>
            <w:r>
              <w:t xml:space="preserve">Название мероприятия. Содержание.</w:t>
            </w:r>
            <w:r/>
          </w:p>
          <w:p>
            <w:r/>
            <w:r/>
          </w:p>
        </w:tc>
        <w:tc>
          <w:tcPr>
            <w:tcW w:w="2233" w:type="dxa"/>
            <w:textDirection w:val="lrTb"/>
            <w:noWrap w:val="false"/>
          </w:tcPr>
          <w:p>
            <w:r>
              <w:t xml:space="preserve">Ответственные</w:t>
            </w:r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r>
              <w:t xml:space="preserve">Январь 2023 год</w:t>
            </w:r>
            <w:r/>
          </w:p>
        </w:tc>
        <w:tc>
          <w:tcPr>
            <w:gridSpan w:val="2"/>
            <w:tcW w:w="6096" w:type="dxa"/>
            <w:textDirection w:val="lrTb"/>
            <w:noWrap w:val="false"/>
          </w:tcPr>
          <w:p>
            <w:r>
              <w:t xml:space="preserve">Публикация на сайте ДОУ и доведение до родителей информации о том, что ДОУ имеет статус инновационной региональной площадки (через радио «Чебурашка FM» и групповые родительские собрания в начале года)</w:t>
            </w:r>
            <w:r/>
          </w:p>
        </w:tc>
        <w:tc>
          <w:tcPr>
            <w:tcW w:w="2233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Исакова Л.М.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Ломкина А.А.</w:t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Воспитатели групп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r>
              <w:t xml:space="preserve">Март 2023 год</w:t>
            </w:r>
            <w:r/>
          </w:p>
        </w:tc>
        <w:tc>
          <w:tcPr>
            <w:gridSpan w:val="2"/>
            <w:tcW w:w="609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Практика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u w:val="none"/>
              </w:rPr>
              <w:t xml:space="preserve">Построение системы педагогической работы по формированию у детей ценности познания посредством применения практико-ориентированных технологий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u w:val="none"/>
              </w:rPr>
              <w:t xml:space="preserve">»</w:t>
            </w:r>
            <w:r>
              <w:rPr>
                <w:sz w:val="24"/>
                <w:szCs w:val="24"/>
              </w:rPr>
            </w:r>
            <w:r/>
          </w:p>
          <w:p>
            <w:r/>
            <w:r/>
          </w:p>
        </w:tc>
        <w:tc>
          <w:tcPr>
            <w:tcW w:w="2233" w:type="dxa"/>
            <w:textDirection w:val="lrTb"/>
            <w:noWrap w:val="false"/>
          </w:tcPr>
          <w:p>
            <w:r>
              <w:t xml:space="preserve">Исакова Л.М.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Ломкина А.А.</w:t>
            </w:r>
            <w:r/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Щербинина Т.А.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Ждамирова О.С.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Семяшкина И.А.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Дворянкова Т.В.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r>
              <w:t xml:space="preserve">Май 2023 год</w:t>
            </w:r>
            <w:r/>
          </w:p>
        </w:tc>
        <w:tc>
          <w:tcPr>
            <w:gridSpan w:val="2"/>
            <w:tcW w:w="6096" w:type="dxa"/>
            <w:textDirection w:val="lrTb"/>
            <w:noWrap w:val="false"/>
          </w:tcPr>
          <w:p>
            <w:r>
              <w:t xml:space="preserve">Практика «Культурные практики, обеспечивающие реализацию трудового направления воспитания дошкольников»</w:t>
            </w:r>
            <w:r/>
          </w:p>
        </w:tc>
        <w:tc>
          <w:tcPr>
            <w:tcW w:w="2233" w:type="dxa"/>
            <w:textDirection w:val="lrTb"/>
            <w:noWrap w:val="false"/>
          </w:tcPr>
          <w:p>
            <w:r>
              <w:t xml:space="preserve">Исакова Л.М.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Ломкина А.А.</w:t>
            </w:r>
            <w:r/>
            <w:r/>
            <w:r/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Телеш О.Б.</w:t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Устенцова Н.В.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1242" w:type="dxa"/>
            <w:vMerge w:val="restart"/>
            <w:textDirection w:val="lrTb"/>
            <w:noWrap w:val="false"/>
          </w:tcPr>
          <w:p>
            <w:r>
              <w:t xml:space="preserve">Сентябрь 2023 год</w:t>
            </w:r>
            <w:r/>
          </w:p>
        </w:tc>
        <w:tc>
          <w:tcPr>
            <w:gridSpan w:val="2"/>
            <w:tcW w:w="6096" w:type="dxa"/>
            <w:vMerge w:val="restart"/>
            <w:textDirection w:val="lrTb"/>
            <w:noWrap w:val="false"/>
          </w:tcPr>
          <w:p>
            <w:r>
              <w:t xml:space="preserve">Информирование родителей о задачах на новый учебный год в рамках реализации региональной инновационной площадки</w:t>
            </w:r>
            <w:r/>
          </w:p>
        </w:tc>
        <w:tc>
          <w:tcPr>
            <w:tcW w:w="2233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Исакова Л.М.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Ломакина А.А.</w:t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Воспитатели групп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124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Декабрь 2023 год</w:t>
            </w:r>
            <w:r>
              <w:rPr>
                <w:highlight w:val="none"/>
              </w:rPr>
            </w:r>
            <w:r/>
          </w:p>
        </w:tc>
        <w:tc>
          <w:tcPr>
            <w:gridSpan w:val="2"/>
            <w:tcW w:w="6096" w:type="dxa"/>
            <w:vMerge w:val="restart"/>
            <w:textDirection w:val="lrTb"/>
            <w:noWrap w:val="false"/>
          </w:tcPr>
          <w:p>
            <w:r>
              <w:t xml:space="preserve">Информирование родителей (законных представителей) о результатах работы региональной инновационной площадки в 2023 году</w:t>
            </w:r>
            <w:r/>
          </w:p>
        </w:tc>
        <w:tc>
          <w:tcPr>
            <w:tcW w:w="2233" w:type="dxa"/>
            <w:vMerge w:val="restart"/>
            <w:textDirection w:val="lrTb"/>
            <w:noWrap w:val="false"/>
          </w:tcPr>
          <w:p>
            <w:r>
              <w:t xml:space="preserve">Исакова Л.М.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Ломкина А.А.</w:t>
            </w:r>
            <w:r/>
            <w:r/>
          </w:p>
          <w:p>
            <w:r>
              <w:t xml:space="preserve">Воспитатели групп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table" w:styleId="815">
    <w:name w:val="Table Grid"/>
    <w:basedOn w:val="81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Доу21</dc:creator>
  <cp:keywords/>
  <dc:description/>
  <cp:lastModifiedBy>Анастасия Ломакина</cp:lastModifiedBy>
  <cp:revision>6</cp:revision>
  <dcterms:created xsi:type="dcterms:W3CDTF">2023-05-24T10:22:00Z</dcterms:created>
  <dcterms:modified xsi:type="dcterms:W3CDTF">2023-05-28T17:26:44Z</dcterms:modified>
</cp:coreProperties>
</file>